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2B0" w:rsidRDefault="00205D0B">
      <w:pPr>
        <w:jc w:val="center"/>
      </w:pPr>
      <w:r>
        <w:rPr>
          <w:b/>
          <w:color w:val="0B4F6C"/>
          <w:sz w:val="26"/>
        </w:rPr>
        <w:t>PLANILHA SIMPLIFICADA DE PREVISÃO DE DEMANDA</w:t>
      </w:r>
    </w:p>
    <w:p w:rsidR="00B472B0" w:rsidRDefault="00205D0B">
      <w:pPr>
        <w:spacing w:after="140"/>
        <w:jc w:val="center"/>
      </w:pPr>
      <w:r>
        <w:rPr>
          <w:b/>
          <w:sz w:val="20"/>
        </w:rPr>
        <w:t>IRP Nº 001/2026 – Manifestação por atividade-fim e previsão estimada de investimento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61"/>
        <w:gridCol w:w="5953"/>
        <w:gridCol w:w="1701"/>
        <w:gridCol w:w="4607"/>
      </w:tblGrid>
      <w:tr w:rsidR="00B472B0" w:rsidTr="001D5749">
        <w:trPr>
          <w:jc w:val="center"/>
        </w:trPr>
        <w:tc>
          <w:tcPr>
            <w:tcW w:w="326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AF2F8"/>
            <w:vAlign w:val="center"/>
          </w:tcPr>
          <w:p w:rsidR="00B472B0" w:rsidRDefault="00205D0B">
            <w:proofErr w:type="spellStart"/>
            <w:r>
              <w:rPr>
                <w:b/>
              </w:rPr>
              <w:t>Município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595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B472B0" w:rsidRDefault="00205D0B">
            <w:r>
              <w:t xml:space="preserve">   </w:t>
            </w:r>
          </w:p>
        </w:tc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AF2F8"/>
            <w:vAlign w:val="center"/>
          </w:tcPr>
          <w:p w:rsidR="00B472B0" w:rsidRDefault="00205D0B">
            <w:r>
              <w:rPr>
                <w:b/>
              </w:rPr>
              <w:t>CNPJ:</w:t>
            </w:r>
          </w:p>
        </w:tc>
        <w:tc>
          <w:tcPr>
            <w:tcW w:w="4607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B472B0" w:rsidRDefault="00205D0B">
            <w:r>
              <w:t xml:space="preserve">   </w:t>
            </w:r>
          </w:p>
        </w:tc>
      </w:tr>
      <w:tr w:rsidR="00B472B0" w:rsidTr="001D5749">
        <w:trPr>
          <w:jc w:val="center"/>
        </w:trPr>
        <w:tc>
          <w:tcPr>
            <w:tcW w:w="326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AF2F8"/>
            <w:vAlign w:val="center"/>
          </w:tcPr>
          <w:p w:rsidR="00B472B0" w:rsidRDefault="00205D0B">
            <w:r>
              <w:rPr>
                <w:b/>
              </w:rPr>
              <w:t>Secretaria/Órgão demandante:</w:t>
            </w:r>
          </w:p>
        </w:tc>
        <w:tc>
          <w:tcPr>
            <w:tcW w:w="5953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B472B0" w:rsidRDefault="00205D0B">
            <w:r>
              <w:t xml:space="preserve">   </w:t>
            </w:r>
          </w:p>
        </w:tc>
        <w:tc>
          <w:tcPr>
            <w:tcW w:w="170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EAF2F8"/>
            <w:vAlign w:val="center"/>
          </w:tcPr>
          <w:p w:rsidR="00B472B0" w:rsidRDefault="00205D0B">
            <w:r>
              <w:rPr>
                <w:b/>
              </w:rPr>
              <w:t>Responsável:</w:t>
            </w:r>
          </w:p>
        </w:tc>
        <w:tc>
          <w:tcPr>
            <w:tcW w:w="4607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B472B0" w:rsidRDefault="00205D0B">
            <w:r>
              <w:t xml:space="preserve">   </w:t>
            </w:r>
          </w:p>
        </w:tc>
      </w:tr>
    </w:tbl>
    <w:p w:rsidR="00B472B0" w:rsidRDefault="00B472B0">
      <w:pPr>
        <w:spacing w:after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559"/>
      </w:tblGrid>
      <w:tr w:rsidR="00B472B0" w:rsidTr="00991C7C">
        <w:tc>
          <w:tcPr>
            <w:tcW w:w="15559" w:type="dxa"/>
            <w:tcBorders>
              <w:top w:val="single" w:sz="4" w:space="0" w:color="9FBAD0"/>
              <w:left w:val="single" w:sz="4" w:space="0" w:color="9FBAD0"/>
              <w:bottom w:val="single" w:sz="4" w:space="0" w:color="9FBAD0"/>
              <w:right w:val="single" w:sz="4" w:space="0" w:color="9FBAD0"/>
            </w:tcBorders>
            <w:shd w:val="clear" w:color="auto" w:fill="F5F8FA"/>
          </w:tcPr>
          <w:p w:rsidR="00B472B0" w:rsidRDefault="00205D0B">
            <w:pPr>
              <w:jc w:val="both"/>
            </w:pPr>
            <w:r>
              <w:rPr>
                <w:b/>
                <w:color w:val="0B4F6C"/>
              </w:rPr>
              <w:t xml:space="preserve">ORIENTAÇÕES: </w:t>
            </w:r>
            <w:r>
              <w:rPr>
                <w:sz w:val="17"/>
              </w:rPr>
              <w:t xml:space="preserve">Informe </w:t>
            </w:r>
            <w:proofErr w:type="spellStart"/>
            <w:r>
              <w:rPr>
                <w:sz w:val="17"/>
              </w:rPr>
              <w:t>somente</w:t>
            </w:r>
            <w:proofErr w:type="spellEnd"/>
            <w:r>
              <w:rPr>
                <w:sz w:val="17"/>
              </w:rPr>
              <w:t xml:space="preserve"> as atividades de </w:t>
            </w:r>
            <w:r>
              <w:rPr>
                <w:sz w:val="17"/>
              </w:rPr>
              <w:t>interesse do Município e a previsão estimada de investimento para o período de vigência da futura Ata. Não é necessário informar preços unitários, BDI, composições ou quantitativos técnicos de engenharia. Os valores possuem caráter exclusivamente estimativ</w:t>
            </w:r>
            <w:r>
              <w:rPr>
                <w:sz w:val="17"/>
              </w:rPr>
              <w:t>o e não constituem reserva orçamentária, empenho ou obrigação de contratação. Caso existam projetos, extensões, áreas ou localidades já conhecidas, registre essas informações na coluna própria.</w:t>
            </w:r>
          </w:p>
        </w:tc>
      </w:tr>
    </w:tbl>
    <w:p w:rsidR="00B472B0" w:rsidRDefault="00B472B0">
      <w:pPr>
        <w:spacing w:after="20"/>
      </w:pPr>
    </w:p>
    <w:tbl>
      <w:tblPr>
        <w:tblW w:w="1559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559"/>
        <w:gridCol w:w="2268"/>
        <w:gridCol w:w="4536"/>
      </w:tblGrid>
      <w:tr w:rsidR="00991C7C" w:rsidTr="001D5749">
        <w:trPr>
          <w:tblHeader/>
        </w:trPr>
        <w:tc>
          <w:tcPr>
            <w:tcW w:w="709" w:type="dxa"/>
            <w:tcBorders>
              <w:top w:val="single" w:sz="4" w:space="0" w:color="6B6B6B"/>
              <w:left w:val="single" w:sz="4" w:space="0" w:color="6B6B6B"/>
              <w:bottom w:val="single" w:sz="4" w:space="0" w:color="6B6B6B"/>
              <w:right w:val="single" w:sz="4" w:space="0" w:color="6B6B6B"/>
            </w:tcBorders>
            <w:shd w:val="clear" w:color="auto" w:fill="0B4F6C"/>
            <w:vAlign w:val="center"/>
          </w:tcPr>
          <w:p w:rsidR="00991C7C" w:rsidRDefault="00991C7C" w:rsidP="00991C7C">
            <w:pPr>
              <w:ind w:left="915"/>
              <w:jc w:val="center"/>
            </w:pPr>
            <w:r>
              <w:rPr>
                <w:b/>
                <w:color w:val="FFFFFF"/>
                <w:sz w:val="16"/>
              </w:rPr>
              <w:t>–––</w:t>
            </w:r>
          </w:p>
        </w:tc>
        <w:tc>
          <w:tcPr>
            <w:tcW w:w="6521" w:type="dxa"/>
            <w:tcBorders>
              <w:top w:val="single" w:sz="4" w:space="0" w:color="6B6B6B"/>
              <w:left w:val="single" w:sz="4" w:space="0" w:color="6B6B6B"/>
              <w:bottom w:val="single" w:sz="4" w:space="0" w:color="6B6B6B"/>
              <w:right w:val="single" w:sz="4" w:space="0" w:color="6B6B6B"/>
            </w:tcBorders>
            <w:shd w:val="clear" w:color="auto" w:fill="0B4F6C"/>
            <w:vAlign w:val="center"/>
          </w:tcPr>
          <w:p w:rsidR="00991C7C" w:rsidRDefault="00991C7C">
            <w:pPr>
              <w:jc w:val="center"/>
            </w:pPr>
            <w:r>
              <w:rPr>
                <w:b/>
                <w:color w:val="FFFFFF"/>
                <w:sz w:val="16"/>
              </w:rPr>
              <w:t>ATIVIDADE-FIM / ESCOPO ORIENTATIVO</w:t>
            </w:r>
          </w:p>
        </w:tc>
        <w:tc>
          <w:tcPr>
            <w:tcW w:w="1559" w:type="dxa"/>
            <w:tcBorders>
              <w:top w:val="single" w:sz="4" w:space="0" w:color="6B6B6B"/>
              <w:left w:val="single" w:sz="4" w:space="0" w:color="6B6B6B"/>
              <w:bottom w:val="single" w:sz="4" w:space="0" w:color="6B6B6B"/>
              <w:right w:val="single" w:sz="4" w:space="0" w:color="6B6B6B"/>
            </w:tcBorders>
            <w:shd w:val="clear" w:color="auto" w:fill="0B4F6C"/>
            <w:vAlign w:val="center"/>
          </w:tcPr>
          <w:p w:rsidR="00991C7C" w:rsidRDefault="00991C7C">
            <w:pPr>
              <w:jc w:val="center"/>
            </w:pPr>
            <w:r>
              <w:rPr>
                <w:b/>
                <w:color w:val="FFFFFF"/>
                <w:sz w:val="16"/>
              </w:rPr>
              <w:t>INTERESSE</w:t>
            </w:r>
          </w:p>
        </w:tc>
        <w:tc>
          <w:tcPr>
            <w:tcW w:w="2268" w:type="dxa"/>
            <w:tcBorders>
              <w:top w:val="single" w:sz="4" w:space="0" w:color="6B6B6B"/>
              <w:left w:val="single" w:sz="4" w:space="0" w:color="6B6B6B"/>
              <w:bottom w:val="single" w:sz="4" w:space="0" w:color="6B6B6B"/>
              <w:right w:val="single" w:sz="4" w:space="0" w:color="6B6B6B"/>
            </w:tcBorders>
            <w:shd w:val="clear" w:color="auto" w:fill="0B4F6C"/>
            <w:vAlign w:val="center"/>
          </w:tcPr>
          <w:p w:rsidR="00991C7C" w:rsidRDefault="00991C7C">
            <w:pPr>
              <w:jc w:val="center"/>
            </w:pPr>
            <w:r>
              <w:rPr>
                <w:b/>
                <w:color w:val="FFFFFF"/>
                <w:sz w:val="16"/>
              </w:rPr>
              <w:t>PREVISÃO ESTIMADA DE INVESTIMENTO (R$)</w:t>
            </w:r>
          </w:p>
        </w:tc>
        <w:tc>
          <w:tcPr>
            <w:tcW w:w="4536" w:type="dxa"/>
            <w:tcBorders>
              <w:top w:val="single" w:sz="4" w:space="0" w:color="6B6B6B"/>
              <w:left w:val="single" w:sz="4" w:space="0" w:color="6B6B6B"/>
              <w:bottom w:val="single" w:sz="4" w:space="0" w:color="6B6B6B"/>
              <w:right w:val="single" w:sz="4" w:space="0" w:color="6B6B6B"/>
            </w:tcBorders>
            <w:shd w:val="clear" w:color="auto" w:fill="0B4F6C"/>
            <w:vAlign w:val="center"/>
          </w:tcPr>
          <w:p w:rsidR="00991C7C" w:rsidRDefault="00991C7C">
            <w:pPr>
              <w:jc w:val="center"/>
            </w:pPr>
            <w:r>
              <w:rPr>
                <w:b/>
                <w:color w:val="FFFFFF"/>
                <w:sz w:val="16"/>
              </w:rPr>
              <w:t>OBSERVAÇÕES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1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Pavimentação de vias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Pavimentação asfáltica, PMF, CBUQ, TSD, piso intertravado e soluções correlatas.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2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Recapeamento e recuperação de pavimentos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Recapeamento, fresagem, reforço e recuperação funcional ou estrutural de vias.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3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Tapa-buracos e manutenção corretiva de vias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Recomposição localizada e manutenção de pavimentos.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4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Drenagem de águas pluviais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Redes, tubos, bocas de lobo, dissipadores, valas e dispositivos de drenagem.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5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Galerias e dispositivos especiais de drenagem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Galerias celulares, bueiros, travessias e estruturas correlatas.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6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Tunnel Liner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Travessias subterrâneas por método não destrutivo e serviços associados.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7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Obras de Arte Especiais – OAE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Pontes, passagens, estruturas especiais e serviços correlatos.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8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Contenções e estabilização de taludes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Muros de arrimo, gabiões, solo grampeado, geossintéticos e soluções correlatas.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  <w:bookmarkStart w:id="0" w:name="_GoBack"/>
        <w:bookmarkEnd w:id="0"/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9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Proteção ambiental e controle de erosão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Hidrossemeadura, enrocamento, proteção de encostas, valetas e medidas de controle erosivo.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10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Serviços complementares de urbanização e segurança viária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Meio-fio, sarjeta, calçadas, sinalização viária e serviços complementares.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70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jc w:val="center"/>
            </w:pPr>
            <w:r>
              <w:t>11</w:t>
            </w:r>
          </w:p>
        </w:tc>
        <w:tc>
          <w:tcPr>
            <w:tcW w:w="6521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vAlign w:val="center"/>
          </w:tcPr>
          <w:p w:rsidR="00991C7C" w:rsidRDefault="00991C7C">
            <w:pPr>
              <w:spacing w:after="20"/>
            </w:pPr>
            <w:r>
              <w:rPr>
                <w:b/>
                <w:sz w:val="17"/>
              </w:rPr>
              <w:t>Demais serviços correlatos de infraestrutura urbana e rodoviária</w:t>
            </w:r>
          </w:p>
          <w:p w:rsidR="00991C7C" w:rsidRDefault="00991C7C">
            <w:pPr>
              <w:spacing w:after="0"/>
            </w:pPr>
            <w:r>
              <w:rPr>
                <w:color w:val="505050"/>
                <w:sz w:val="15"/>
              </w:rPr>
              <w:t>Outras demandas compatíveis com o objeto. Descrever nas observações.</w:t>
            </w:r>
          </w:p>
        </w:tc>
        <w:tc>
          <w:tcPr>
            <w:tcW w:w="1559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pPr>
              <w:jc w:val="center"/>
            </w:pPr>
            <w:r>
              <w:t>Sim / Não</w:t>
            </w:r>
          </w:p>
        </w:tc>
        <w:tc>
          <w:tcPr>
            <w:tcW w:w="226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R$ </w:t>
            </w:r>
          </w:p>
        </w:tc>
        <w:tc>
          <w:tcPr>
            <w:tcW w:w="453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FF9E6"/>
            <w:vAlign w:val="center"/>
          </w:tcPr>
          <w:p w:rsidR="00991C7C" w:rsidRDefault="00991C7C">
            <w:r>
              <w:t xml:space="preserve"> </w:t>
            </w:r>
          </w:p>
          <w:p w:rsidR="00991C7C" w:rsidRDefault="00991C7C">
            <w:r>
              <w:t xml:space="preserve"> </w:t>
            </w:r>
          </w:p>
        </w:tc>
      </w:tr>
      <w:tr w:rsidR="00991C7C" w:rsidTr="001D5749">
        <w:trPr>
          <w:cantSplit/>
        </w:trPr>
        <w:tc>
          <w:tcPr>
            <w:tcW w:w="8789" w:type="dxa"/>
            <w:gridSpan w:val="3"/>
            <w:tcBorders>
              <w:top w:val="single" w:sz="4" w:space="0" w:color="9AAE9A"/>
              <w:left w:val="single" w:sz="4" w:space="0" w:color="9AAE9A"/>
              <w:bottom w:val="single" w:sz="4" w:space="0" w:color="9AAE9A"/>
              <w:right w:val="single" w:sz="4" w:space="0" w:color="9AAE9A"/>
            </w:tcBorders>
            <w:shd w:val="clear" w:color="auto" w:fill="D9EAD3"/>
            <w:vAlign w:val="center"/>
          </w:tcPr>
          <w:p w:rsidR="00991C7C" w:rsidRDefault="00991C7C">
            <w:pPr>
              <w:jc w:val="right"/>
            </w:pPr>
            <w:r>
              <w:rPr>
                <w:b/>
              </w:rPr>
              <w:t>TOTAL DA PREVISÃO ESTIMADA DE INVESTIMENTO</w:t>
            </w:r>
          </w:p>
        </w:tc>
        <w:tc>
          <w:tcPr>
            <w:tcW w:w="2268" w:type="dxa"/>
            <w:tcBorders>
              <w:top w:val="single" w:sz="4" w:space="0" w:color="9AAE9A"/>
              <w:left w:val="single" w:sz="4" w:space="0" w:color="9AAE9A"/>
              <w:bottom w:val="single" w:sz="4" w:space="0" w:color="9AAE9A"/>
              <w:right w:val="single" w:sz="4" w:space="0" w:color="9AAE9A"/>
            </w:tcBorders>
            <w:shd w:val="clear" w:color="auto" w:fill="D9EAD3"/>
            <w:vAlign w:val="center"/>
          </w:tcPr>
          <w:p w:rsidR="00991C7C" w:rsidRDefault="00991C7C" w:rsidP="00991C7C">
            <w:r>
              <w:rPr>
                <w:b/>
              </w:rPr>
              <w:t xml:space="preserve">R$ </w:t>
            </w:r>
          </w:p>
        </w:tc>
        <w:tc>
          <w:tcPr>
            <w:tcW w:w="4536" w:type="dxa"/>
            <w:tcBorders>
              <w:top w:val="single" w:sz="4" w:space="0" w:color="9AAE9A"/>
              <w:left w:val="single" w:sz="4" w:space="0" w:color="9AAE9A"/>
              <w:bottom w:val="single" w:sz="4" w:space="0" w:color="9AAE9A"/>
              <w:right w:val="single" w:sz="4" w:space="0" w:color="9AAE9A"/>
            </w:tcBorders>
            <w:shd w:val="clear" w:color="auto" w:fill="D9EAD3"/>
            <w:vAlign w:val="center"/>
          </w:tcPr>
          <w:p w:rsidR="00991C7C" w:rsidRDefault="00991C7C"/>
        </w:tc>
      </w:tr>
    </w:tbl>
    <w:p w:rsidR="00B472B0" w:rsidRDefault="00B472B0">
      <w:pPr>
        <w:spacing w:after="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559"/>
      </w:tblGrid>
      <w:tr w:rsidR="00B472B0" w:rsidTr="001D5749">
        <w:tc>
          <w:tcPr>
            <w:tcW w:w="15559" w:type="dxa"/>
            <w:tcBorders>
              <w:top w:val="single" w:sz="4" w:space="0" w:color="9FBAD0"/>
              <w:left w:val="single" w:sz="4" w:space="0" w:color="9FBAD0"/>
              <w:bottom w:val="single" w:sz="4" w:space="0" w:color="9FBAD0"/>
              <w:right w:val="single" w:sz="4" w:space="0" w:color="9FBAD0"/>
            </w:tcBorders>
            <w:shd w:val="clear" w:color="auto" w:fill="EAF2F8"/>
          </w:tcPr>
          <w:p w:rsidR="00B472B0" w:rsidRDefault="00205D0B">
            <w:pPr>
              <w:jc w:val="both"/>
            </w:pPr>
            <w:r>
              <w:rPr>
                <w:b/>
                <w:color w:val="0B4F6C"/>
              </w:rPr>
              <w:t xml:space="preserve">DECLARAÇÃO: </w:t>
            </w:r>
            <w:r>
              <w:rPr>
                <w:sz w:val="17"/>
              </w:rPr>
              <w:t xml:space="preserve">As </w:t>
            </w:r>
            <w:proofErr w:type="spellStart"/>
            <w:r>
              <w:rPr>
                <w:sz w:val="17"/>
              </w:rPr>
              <w:t>informações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acima</w:t>
            </w:r>
            <w:proofErr w:type="spellEnd"/>
            <w:r>
              <w:rPr>
                <w:sz w:val="17"/>
              </w:rPr>
              <w:t xml:space="preserve"> representam estimativas de planejamento do Município para fins de participação na IRP nº 001/2026. A conversão das manifestações em itens, unidades e quantitativos </w:t>
            </w:r>
            <w:r>
              <w:rPr>
                <w:sz w:val="17"/>
              </w:rPr>
              <w:t>técnicos será realizada pela área de engenharia do CID-RIOS na etapa de consolidação.</w:t>
            </w:r>
          </w:p>
        </w:tc>
      </w:tr>
    </w:tbl>
    <w:p w:rsidR="00B472B0" w:rsidRDefault="00B472B0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36"/>
        <w:gridCol w:w="7741"/>
      </w:tblGrid>
      <w:tr w:rsidR="00B472B0" w:rsidTr="001D5749">
        <w:trPr>
          <w:jc w:val="center"/>
        </w:trPr>
        <w:tc>
          <w:tcPr>
            <w:tcW w:w="7836" w:type="dxa"/>
            <w:tcBorders>
              <w:top w:val="single" w:sz="4" w:space="0" w:color="D0D0D0"/>
              <w:left w:val="single" w:sz="4" w:space="0" w:color="D0D0D0"/>
              <w:bottom w:val="single" w:sz="4" w:space="0" w:color="D0D0D0"/>
              <w:right w:val="single" w:sz="4" w:space="0" w:color="D0D0D0"/>
            </w:tcBorders>
            <w:vAlign w:val="center"/>
          </w:tcPr>
          <w:p w:rsidR="00B472B0" w:rsidRDefault="00205D0B">
            <w:r>
              <w:rPr>
                <w:sz w:val="17"/>
              </w:rPr>
              <w:t>Local e data: __________________________________________</w:t>
            </w:r>
          </w:p>
        </w:tc>
        <w:tc>
          <w:tcPr>
            <w:tcW w:w="7741" w:type="dxa"/>
            <w:tcBorders>
              <w:top w:val="single" w:sz="4" w:space="0" w:color="D0D0D0"/>
              <w:left w:val="single" w:sz="4" w:space="0" w:color="D0D0D0"/>
              <w:bottom w:val="single" w:sz="4" w:space="0" w:color="D0D0D0"/>
              <w:right w:val="single" w:sz="4" w:space="0" w:color="D0D0D0"/>
            </w:tcBorders>
            <w:vAlign w:val="center"/>
          </w:tcPr>
          <w:p w:rsidR="00B472B0" w:rsidRDefault="00205D0B">
            <w:proofErr w:type="spellStart"/>
            <w:r>
              <w:rPr>
                <w:sz w:val="17"/>
              </w:rPr>
              <w:t>Autoridade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competente</w:t>
            </w:r>
            <w:proofErr w:type="spellEnd"/>
            <w:r>
              <w:rPr>
                <w:sz w:val="17"/>
              </w:rPr>
              <w:t>: _________________________________</w:t>
            </w:r>
          </w:p>
        </w:tc>
      </w:tr>
      <w:tr w:rsidR="00B472B0" w:rsidTr="001D5749">
        <w:trPr>
          <w:jc w:val="center"/>
        </w:trPr>
        <w:tc>
          <w:tcPr>
            <w:tcW w:w="7836" w:type="dxa"/>
            <w:tcBorders>
              <w:top w:val="single" w:sz="4" w:space="0" w:color="D0D0D0"/>
              <w:left w:val="single" w:sz="4" w:space="0" w:color="D0D0D0"/>
              <w:bottom w:val="single" w:sz="4" w:space="0" w:color="D0D0D0"/>
              <w:right w:val="single" w:sz="4" w:space="0" w:color="D0D0D0"/>
            </w:tcBorders>
            <w:vAlign w:val="center"/>
          </w:tcPr>
          <w:p w:rsidR="00B472B0" w:rsidRDefault="00205D0B">
            <w:r>
              <w:rPr>
                <w:sz w:val="17"/>
              </w:rPr>
              <w:t>Cargo/</w:t>
            </w:r>
            <w:proofErr w:type="spellStart"/>
            <w:r>
              <w:rPr>
                <w:sz w:val="17"/>
              </w:rPr>
              <w:t>Função</w:t>
            </w:r>
            <w:proofErr w:type="spellEnd"/>
            <w:r>
              <w:rPr>
                <w:sz w:val="17"/>
              </w:rPr>
              <w:t xml:space="preserve">: </w:t>
            </w:r>
            <w:r>
              <w:rPr>
                <w:sz w:val="17"/>
              </w:rPr>
              <w:t>_________________________________________</w:t>
            </w:r>
          </w:p>
        </w:tc>
        <w:tc>
          <w:tcPr>
            <w:tcW w:w="7741" w:type="dxa"/>
            <w:tcBorders>
              <w:top w:val="single" w:sz="4" w:space="0" w:color="D0D0D0"/>
              <w:left w:val="single" w:sz="4" w:space="0" w:color="D0D0D0"/>
              <w:bottom w:val="single" w:sz="4" w:space="0" w:color="D0D0D0"/>
              <w:right w:val="single" w:sz="4" w:space="0" w:color="D0D0D0"/>
            </w:tcBorders>
            <w:vAlign w:val="center"/>
          </w:tcPr>
          <w:p w:rsidR="00B472B0" w:rsidRDefault="00205D0B">
            <w:r>
              <w:rPr>
                <w:sz w:val="17"/>
              </w:rPr>
              <w:t>Assinatura: ___________________________________________</w:t>
            </w:r>
          </w:p>
        </w:tc>
      </w:tr>
    </w:tbl>
    <w:p w:rsidR="00205D0B" w:rsidRDefault="00205D0B"/>
    <w:sectPr w:rsidR="00205D0B" w:rsidSect="001D5749">
      <w:headerReference w:type="default" r:id="rId8"/>
      <w:pgSz w:w="16838" w:h="11906" w:orient="landscape"/>
      <w:pgMar w:top="426" w:right="709" w:bottom="0" w:left="709" w:header="1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D0B" w:rsidRDefault="00205D0B">
      <w:pPr>
        <w:spacing w:after="0"/>
      </w:pPr>
      <w:r>
        <w:separator/>
      </w:r>
    </w:p>
  </w:endnote>
  <w:endnote w:type="continuationSeparator" w:id="0">
    <w:p w:rsidR="00205D0B" w:rsidRDefault="00205D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D0B" w:rsidRDefault="00205D0B">
      <w:pPr>
        <w:spacing w:after="0"/>
      </w:pPr>
      <w:r>
        <w:separator/>
      </w:r>
    </w:p>
  </w:footnote>
  <w:footnote w:type="continuationSeparator" w:id="0">
    <w:p w:rsidR="00205D0B" w:rsidRDefault="00205D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B0" w:rsidRDefault="00991C7C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-1250315</wp:posOffset>
          </wp:positionH>
          <wp:positionV relativeFrom="paragraph">
            <wp:posOffset>-298450</wp:posOffset>
          </wp:positionV>
          <wp:extent cx="11810566" cy="306481"/>
          <wp:effectExtent l="0" t="0" r="0" b="0"/>
          <wp:wrapNone/>
          <wp:docPr id="29" name="Ima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10566" cy="3064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5749"/>
    <w:rsid w:val="00205D0B"/>
    <w:rsid w:val="0029639D"/>
    <w:rsid w:val="00326F90"/>
    <w:rsid w:val="00991C7C"/>
    <w:rsid w:val="00AA1D8D"/>
    <w:rsid w:val="00B472B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20F329"/>
  <w14:defaultImageDpi w14:val="300"/>
  <w15:docId w15:val="{384FC77A-E7AC-4A10-8ECD-32975BE37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Arial" w:eastAsia="Arial" w:hAnsi="Arial"/>
      <w:sz w:val="19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843502-68BD-4AE5-B648-168D5235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2390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Administrador</cp:lastModifiedBy>
  <cp:revision>2</cp:revision>
  <dcterms:created xsi:type="dcterms:W3CDTF">2026-09-11T19:58:00Z</dcterms:created>
  <dcterms:modified xsi:type="dcterms:W3CDTF">2026-09-11T19:58:00Z</dcterms:modified>
  <cp:category/>
</cp:coreProperties>
</file>